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470"/>
        <w:tblW w:w="11340" w:type="dxa"/>
        <w:tblLook w:val="04A0" w:firstRow="1" w:lastRow="0" w:firstColumn="1" w:lastColumn="0" w:noHBand="0" w:noVBand="1"/>
      </w:tblPr>
      <w:tblGrid>
        <w:gridCol w:w="3690"/>
        <w:gridCol w:w="2070"/>
        <w:gridCol w:w="2394"/>
        <w:gridCol w:w="3186"/>
      </w:tblGrid>
      <w:tr w:rsidR="00A26C0F" w:rsidTr="004326EE">
        <w:trPr>
          <w:trHeight w:val="71"/>
        </w:trPr>
        <w:tc>
          <w:tcPr>
            <w:tcW w:w="11340" w:type="dxa"/>
            <w:gridSpan w:val="4"/>
          </w:tcPr>
          <w:p w:rsidR="00A26C0F" w:rsidRPr="00FE0E12" w:rsidRDefault="00214443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Cultural Comparison</w:t>
            </w:r>
            <w:r w:rsidR="00A26C0F" w:rsidRPr="00FE0E12">
              <w:rPr>
                <w:sz w:val="30"/>
                <w:szCs w:val="30"/>
              </w:rPr>
              <w:t xml:space="preserve"> Assignment      10%</w:t>
            </w:r>
          </w:p>
        </w:tc>
      </w:tr>
      <w:tr w:rsidR="00A26C0F" w:rsidTr="004326EE">
        <w:tc>
          <w:tcPr>
            <w:tcW w:w="3690" w:type="dxa"/>
          </w:tcPr>
          <w:p w:rsidR="00A26C0F" w:rsidRPr="00FE0E12" w:rsidRDefault="00A26C0F" w:rsidP="004326EE">
            <w:pPr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:rsidR="00A26C0F" w:rsidRPr="00FE0E12" w:rsidRDefault="00A26C0F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Not Completed</w:t>
            </w:r>
          </w:p>
          <w:p w:rsidR="00A26C0F" w:rsidRPr="00FE0E12" w:rsidRDefault="00A26C0F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A26C0F" w:rsidRPr="00FE0E12" w:rsidRDefault="00A26C0F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Completed with some supporting information</w:t>
            </w:r>
          </w:p>
        </w:tc>
        <w:tc>
          <w:tcPr>
            <w:tcW w:w="3186" w:type="dxa"/>
          </w:tcPr>
          <w:p w:rsidR="00A26C0F" w:rsidRPr="00FE0E12" w:rsidRDefault="00A26C0F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Fully completed with supporting details</w:t>
            </w:r>
            <w:r w:rsidR="00662166" w:rsidRPr="00FE0E12">
              <w:rPr>
                <w:sz w:val="30"/>
                <w:szCs w:val="30"/>
              </w:rPr>
              <w:t xml:space="preserve"> from research and experiences</w:t>
            </w:r>
          </w:p>
          <w:p w:rsidR="00A26C0F" w:rsidRPr="00FE0E12" w:rsidRDefault="00A26C0F" w:rsidP="004326EE">
            <w:pPr>
              <w:rPr>
                <w:sz w:val="30"/>
                <w:szCs w:val="30"/>
              </w:rPr>
            </w:pPr>
          </w:p>
        </w:tc>
      </w:tr>
      <w:tr w:rsidR="00200FDB" w:rsidTr="004326EE">
        <w:tc>
          <w:tcPr>
            <w:tcW w:w="3690" w:type="dxa"/>
          </w:tcPr>
          <w:p w:rsidR="004326EE" w:rsidRPr="00FE0E12" w:rsidRDefault="005415A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 xml:space="preserve">Identify and outline an area of </w:t>
            </w:r>
            <w:proofErr w:type="spellStart"/>
            <w:r w:rsidRPr="00FE0E12">
              <w:rPr>
                <w:sz w:val="30"/>
                <w:szCs w:val="30"/>
              </w:rPr>
              <w:t>behaviour</w:t>
            </w:r>
            <w:proofErr w:type="spellEnd"/>
            <w:r w:rsidRPr="00FE0E12">
              <w:rPr>
                <w:sz w:val="30"/>
                <w:szCs w:val="30"/>
              </w:rPr>
              <w:t xml:space="preserve">, development or practice </w:t>
            </w:r>
          </w:p>
          <w:p w:rsidR="004326EE" w:rsidRPr="00FE0E12" w:rsidRDefault="005415A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for comparison</w:t>
            </w:r>
            <w:r w:rsidR="004054C4" w:rsidRPr="00FE0E12">
              <w:rPr>
                <w:sz w:val="30"/>
                <w:szCs w:val="30"/>
              </w:rPr>
              <w:t xml:space="preserve"> </w:t>
            </w:r>
            <w:r w:rsidRPr="00FE0E12">
              <w:rPr>
                <w:sz w:val="30"/>
                <w:szCs w:val="30"/>
              </w:rPr>
              <w:t xml:space="preserve"> </w:t>
            </w:r>
            <w:r w:rsidR="004054C4" w:rsidRPr="00FE0E12">
              <w:rPr>
                <w:sz w:val="30"/>
                <w:szCs w:val="30"/>
              </w:rPr>
              <w:t>(</w:t>
            </w:r>
            <w:r w:rsidR="00FE0E12" w:rsidRPr="00FE0E12">
              <w:rPr>
                <w:sz w:val="30"/>
                <w:szCs w:val="30"/>
              </w:rPr>
              <w:t>1</w:t>
            </w:r>
            <w:r w:rsidRPr="00FE0E12">
              <w:rPr>
                <w:sz w:val="30"/>
                <w:szCs w:val="30"/>
              </w:rPr>
              <w:t>mar</w:t>
            </w:r>
            <w:r w:rsidR="00FE0E12" w:rsidRPr="00FE0E12">
              <w:rPr>
                <w:sz w:val="30"/>
                <w:szCs w:val="30"/>
              </w:rPr>
              <w:t>k</w:t>
            </w:r>
            <w:r w:rsidR="004054C4" w:rsidRPr="00FE0E12">
              <w:rPr>
                <w:sz w:val="30"/>
                <w:szCs w:val="30"/>
              </w:rPr>
              <w:t>)</w:t>
            </w:r>
          </w:p>
        </w:tc>
        <w:tc>
          <w:tcPr>
            <w:tcW w:w="2070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</w:tr>
      <w:tr w:rsidR="00DE2A4C" w:rsidTr="004326EE">
        <w:trPr>
          <w:trHeight w:val="698"/>
        </w:trPr>
        <w:tc>
          <w:tcPr>
            <w:tcW w:w="3690" w:type="dxa"/>
          </w:tcPr>
          <w:p w:rsidR="004326EE" w:rsidRPr="00FE0E12" w:rsidRDefault="00DE2A4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 xml:space="preserve">Clear and concise outline of how  the  selected area is reflected in a typical Canadian context </w:t>
            </w:r>
            <w:r w:rsidR="004054C4" w:rsidRPr="00FE0E12">
              <w:rPr>
                <w:sz w:val="30"/>
                <w:szCs w:val="30"/>
              </w:rPr>
              <w:t>(</w:t>
            </w:r>
            <w:r w:rsidRPr="00FE0E12">
              <w:rPr>
                <w:sz w:val="30"/>
                <w:szCs w:val="30"/>
              </w:rPr>
              <w:t>3marks</w:t>
            </w:r>
            <w:r w:rsidR="004326EE" w:rsidRPr="00FE0E12">
              <w:rPr>
                <w:sz w:val="30"/>
                <w:szCs w:val="30"/>
              </w:rPr>
              <w:t>)</w:t>
            </w:r>
          </w:p>
        </w:tc>
        <w:tc>
          <w:tcPr>
            <w:tcW w:w="2070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</w:tr>
      <w:tr w:rsidR="00DE2A4C" w:rsidTr="004326EE">
        <w:trPr>
          <w:trHeight w:val="697"/>
        </w:trPr>
        <w:tc>
          <w:tcPr>
            <w:tcW w:w="3690" w:type="dxa"/>
          </w:tcPr>
          <w:p w:rsidR="004326EE" w:rsidRPr="00FE0E12" w:rsidRDefault="00DE2A4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Clear and concise outline of how  the  selected area is reflected in identified cultural group</w:t>
            </w:r>
            <w:r w:rsidR="004054C4" w:rsidRPr="00FE0E12">
              <w:rPr>
                <w:sz w:val="30"/>
                <w:szCs w:val="30"/>
              </w:rPr>
              <w:t xml:space="preserve"> (</w:t>
            </w:r>
            <w:r w:rsidRPr="00FE0E12">
              <w:rPr>
                <w:sz w:val="30"/>
                <w:szCs w:val="30"/>
              </w:rPr>
              <w:t>3marks</w:t>
            </w:r>
            <w:r w:rsidR="004054C4" w:rsidRPr="00FE0E12">
              <w:rPr>
                <w:sz w:val="30"/>
                <w:szCs w:val="30"/>
              </w:rPr>
              <w:t>)</w:t>
            </w:r>
          </w:p>
        </w:tc>
        <w:tc>
          <w:tcPr>
            <w:tcW w:w="2070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DE2A4C" w:rsidRPr="00FE0E12" w:rsidRDefault="00DE2A4C" w:rsidP="004326EE">
            <w:pPr>
              <w:rPr>
                <w:sz w:val="30"/>
                <w:szCs w:val="30"/>
              </w:rPr>
            </w:pPr>
          </w:p>
        </w:tc>
      </w:tr>
      <w:tr w:rsidR="00200FDB" w:rsidTr="004326EE">
        <w:tc>
          <w:tcPr>
            <w:tcW w:w="3690" w:type="dxa"/>
          </w:tcPr>
          <w:p w:rsidR="004326EE" w:rsidRPr="00FE0E12" w:rsidRDefault="00DE2A4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 xml:space="preserve">Clear  comparison  between  </w:t>
            </w:r>
            <w:r w:rsidR="0002438C" w:rsidRPr="00FE0E12">
              <w:rPr>
                <w:sz w:val="30"/>
                <w:szCs w:val="30"/>
              </w:rPr>
              <w:t xml:space="preserve">standard </w:t>
            </w:r>
            <w:r w:rsidRPr="00FE0E12">
              <w:rPr>
                <w:sz w:val="30"/>
                <w:szCs w:val="30"/>
              </w:rPr>
              <w:t>Canadian</w:t>
            </w:r>
            <w:r w:rsidR="0002438C" w:rsidRPr="00FE0E12">
              <w:rPr>
                <w:sz w:val="30"/>
                <w:szCs w:val="30"/>
              </w:rPr>
              <w:t xml:space="preserve"> practices</w:t>
            </w:r>
            <w:r w:rsidRPr="00FE0E12">
              <w:rPr>
                <w:sz w:val="30"/>
                <w:szCs w:val="30"/>
              </w:rPr>
              <w:t xml:space="preserve"> and </w:t>
            </w:r>
            <w:r w:rsidR="0002438C" w:rsidRPr="00FE0E12">
              <w:rPr>
                <w:sz w:val="30"/>
                <w:szCs w:val="30"/>
              </w:rPr>
              <w:t>the practices of the</w:t>
            </w:r>
            <w:r w:rsidR="00214443" w:rsidRPr="00FE0E12">
              <w:rPr>
                <w:sz w:val="30"/>
                <w:szCs w:val="30"/>
              </w:rPr>
              <w:t xml:space="preserve"> </w:t>
            </w:r>
            <w:r w:rsidRPr="00FE0E12">
              <w:rPr>
                <w:sz w:val="30"/>
                <w:szCs w:val="30"/>
              </w:rPr>
              <w:t xml:space="preserve">identified cultural group for selected </w:t>
            </w:r>
            <w:r w:rsidR="005415AC" w:rsidRPr="00FE0E12">
              <w:rPr>
                <w:sz w:val="30"/>
                <w:szCs w:val="30"/>
              </w:rPr>
              <w:t xml:space="preserve"> a</w:t>
            </w:r>
            <w:bookmarkStart w:id="0" w:name="_GoBack"/>
            <w:bookmarkEnd w:id="0"/>
            <w:r w:rsidR="005415AC" w:rsidRPr="00FE0E12">
              <w:rPr>
                <w:sz w:val="30"/>
                <w:szCs w:val="30"/>
              </w:rPr>
              <w:t xml:space="preserve">rea of behavior </w:t>
            </w:r>
            <w:r w:rsidR="004054C4" w:rsidRPr="00FE0E12">
              <w:rPr>
                <w:sz w:val="30"/>
                <w:szCs w:val="30"/>
              </w:rPr>
              <w:t xml:space="preserve"> (</w:t>
            </w:r>
            <w:r w:rsidR="0002438C" w:rsidRPr="00FE0E12">
              <w:rPr>
                <w:sz w:val="30"/>
                <w:szCs w:val="30"/>
              </w:rPr>
              <w:t>3</w:t>
            </w:r>
            <w:r w:rsidR="00A26C0F" w:rsidRPr="00FE0E12">
              <w:rPr>
                <w:sz w:val="30"/>
                <w:szCs w:val="30"/>
              </w:rPr>
              <w:t>marks</w:t>
            </w:r>
            <w:r w:rsidR="004054C4" w:rsidRPr="00FE0E12">
              <w:rPr>
                <w:sz w:val="30"/>
                <w:szCs w:val="30"/>
              </w:rPr>
              <w:t>)</w:t>
            </w:r>
          </w:p>
        </w:tc>
        <w:tc>
          <w:tcPr>
            <w:tcW w:w="2070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</w:tr>
      <w:tr w:rsidR="00200FDB" w:rsidTr="004326EE">
        <w:tc>
          <w:tcPr>
            <w:tcW w:w="3690" w:type="dxa"/>
          </w:tcPr>
          <w:p w:rsidR="004326EE" w:rsidRPr="00FE0E12" w:rsidRDefault="005415AC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Outline</w:t>
            </w:r>
            <w:r w:rsidR="00DE2A4C" w:rsidRPr="00FE0E12">
              <w:rPr>
                <w:sz w:val="30"/>
                <w:szCs w:val="30"/>
              </w:rPr>
              <w:t>d</w:t>
            </w:r>
            <w:r w:rsidRPr="00FE0E12">
              <w:rPr>
                <w:sz w:val="30"/>
                <w:szCs w:val="30"/>
              </w:rPr>
              <w:t xml:space="preserve"> </w:t>
            </w:r>
            <w:r w:rsidR="00DE2A4C" w:rsidRPr="00FE0E12">
              <w:rPr>
                <w:sz w:val="30"/>
                <w:szCs w:val="30"/>
              </w:rPr>
              <w:t xml:space="preserve">a set of strategies for how to </w:t>
            </w:r>
            <w:r w:rsidRPr="00FE0E12">
              <w:rPr>
                <w:sz w:val="30"/>
                <w:szCs w:val="30"/>
              </w:rPr>
              <w:t xml:space="preserve"> positively deal and work with these potential differences in</w:t>
            </w:r>
            <w:r w:rsidR="00DE2A4C" w:rsidRPr="00FE0E12">
              <w:rPr>
                <w:sz w:val="30"/>
                <w:szCs w:val="30"/>
              </w:rPr>
              <w:t xml:space="preserve"> practice or expectation in</w:t>
            </w:r>
            <w:r w:rsidRPr="00FE0E12">
              <w:rPr>
                <w:sz w:val="30"/>
                <w:szCs w:val="30"/>
              </w:rPr>
              <w:t xml:space="preserve"> future classroom environment</w:t>
            </w:r>
            <w:r w:rsidR="004054C4" w:rsidRPr="00FE0E12">
              <w:rPr>
                <w:sz w:val="30"/>
                <w:szCs w:val="30"/>
              </w:rPr>
              <w:t xml:space="preserve">  (</w:t>
            </w:r>
            <w:r w:rsidR="00DE2A4C" w:rsidRPr="00FE0E12">
              <w:rPr>
                <w:sz w:val="30"/>
                <w:szCs w:val="30"/>
              </w:rPr>
              <w:t>4</w:t>
            </w:r>
            <w:r w:rsidR="00A26C0F" w:rsidRPr="00FE0E12">
              <w:rPr>
                <w:sz w:val="30"/>
                <w:szCs w:val="30"/>
              </w:rPr>
              <w:t>marks</w:t>
            </w:r>
            <w:r w:rsidR="004326EE" w:rsidRPr="00FE0E12">
              <w:rPr>
                <w:sz w:val="30"/>
                <w:szCs w:val="30"/>
              </w:rPr>
              <w:t>)</w:t>
            </w:r>
          </w:p>
        </w:tc>
        <w:tc>
          <w:tcPr>
            <w:tcW w:w="2070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200FDB" w:rsidRPr="00FE0E12" w:rsidRDefault="00200FDB" w:rsidP="004326EE">
            <w:pPr>
              <w:rPr>
                <w:sz w:val="30"/>
                <w:szCs w:val="30"/>
              </w:rPr>
            </w:pPr>
          </w:p>
        </w:tc>
      </w:tr>
      <w:tr w:rsidR="00FE0E12" w:rsidTr="004326EE">
        <w:tc>
          <w:tcPr>
            <w:tcW w:w="3690" w:type="dxa"/>
          </w:tcPr>
          <w:p w:rsidR="00FE0E12" w:rsidRPr="00FE0E12" w:rsidRDefault="00FE0E12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 xml:space="preserve">Outlined a set of strategies for how to </w:t>
            </w:r>
            <w:r w:rsidRPr="00FE0E12">
              <w:rPr>
                <w:sz w:val="30"/>
                <w:szCs w:val="30"/>
              </w:rPr>
              <w:t>build respectful and positive relationships with parents</w:t>
            </w:r>
          </w:p>
          <w:p w:rsidR="00FE0E12" w:rsidRPr="00FE0E12" w:rsidRDefault="00FE0E12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(4 marks)</w:t>
            </w:r>
          </w:p>
        </w:tc>
        <w:tc>
          <w:tcPr>
            <w:tcW w:w="2070" w:type="dxa"/>
          </w:tcPr>
          <w:p w:rsidR="00FE0E12" w:rsidRPr="00FE0E12" w:rsidRDefault="00FE0E12" w:rsidP="004326EE">
            <w:pPr>
              <w:rPr>
                <w:sz w:val="30"/>
                <w:szCs w:val="30"/>
              </w:rPr>
            </w:pPr>
          </w:p>
        </w:tc>
        <w:tc>
          <w:tcPr>
            <w:tcW w:w="2394" w:type="dxa"/>
          </w:tcPr>
          <w:p w:rsidR="00FE0E12" w:rsidRPr="00FE0E12" w:rsidRDefault="00FE0E12" w:rsidP="004326EE">
            <w:pPr>
              <w:rPr>
                <w:sz w:val="30"/>
                <w:szCs w:val="30"/>
              </w:rPr>
            </w:pPr>
          </w:p>
        </w:tc>
        <w:tc>
          <w:tcPr>
            <w:tcW w:w="3186" w:type="dxa"/>
          </w:tcPr>
          <w:p w:rsidR="00FE0E12" w:rsidRPr="00FE0E12" w:rsidRDefault="00FE0E12" w:rsidP="004326EE">
            <w:pPr>
              <w:rPr>
                <w:sz w:val="30"/>
                <w:szCs w:val="30"/>
              </w:rPr>
            </w:pPr>
          </w:p>
        </w:tc>
      </w:tr>
      <w:tr w:rsidR="00A26C0F" w:rsidTr="004326EE">
        <w:trPr>
          <w:trHeight w:val="547"/>
        </w:trPr>
        <w:tc>
          <w:tcPr>
            <w:tcW w:w="11340" w:type="dxa"/>
            <w:gridSpan w:val="4"/>
          </w:tcPr>
          <w:p w:rsidR="00A26C0F" w:rsidRPr="00FE0E12" w:rsidRDefault="00A26C0F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Total=</w:t>
            </w:r>
            <w:r w:rsidR="003C2707" w:rsidRPr="00FE0E12">
              <w:rPr>
                <w:sz w:val="30"/>
                <w:szCs w:val="30"/>
              </w:rPr>
              <w:t xml:space="preserve">        /</w:t>
            </w:r>
            <w:r w:rsidR="00FE0E12" w:rsidRPr="00FE0E12">
              <w:rPr>
                <w:sz w:val="30"/>
                <w:szCs w:val="30"/>
              </w:rPr>
              <w:t>18</w:t>
            </w:r>
            <w:r w:rsidRPr="00FE0E12">
              <w:rPr>
                <w:sz w:val="30"/>
                <w:szCs w:val="30"/>
              </w:rPr>
              <w:t xml:space="preserve"> marks</w:t>
            </w:r>
          </w:p>
          <w:p w:rsidR="003C2707" w:rsidRPr="00FE0E12" w:rsidRDefault="003C2707" w:rsidP="004326EE">
            <w:pPr>
              <w:rPr>
                <w:sz w:val="30"/>
                <w:szCs w:val="30"/>
              </w:rPr>
            </w:pPr>
            <w:r w:rsidRPr="00FE0E12">
              <w:rPr>
                <w:sz w:val="30"/>
                <w:szCs w:val="30"/>
              </w:rPr>
              <w:t>Final Grade=          10%</w:t>
            </w:r>
          </w:p>
        </w:tc>
      </w:tr>
    </w:tbl>
    <w:p w:rsidR="003C2707" w:rsidRDefault="003C2707"/>
    <w:sectPr w:rsidR="003C2707" w:rsidSect="00BA6F09">
      <w:pgSz w:w="12240" w:h="15840"/>
      <w:pgMar w:top="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FDB"/>
    <w:rsid w:val="0002438C"/>
    <w:rsid w:val="001D200E"/>
    <w:rsid w:val="00200FDB"/>
    <w:rsid w:val="00214443"/>
    <w:rsid w:val="00294504"/>
    <w:rsid w:val="003C2707"/>
    <w:rsid w:val="004054C4"/>
    <w:rsid w:val="004326EE"/>
    <w:rsid w:val="005415AC"/>
    <w:rsid w:val="00662166"/>
    <w:rsid w:val="007A5E9D"/>
    <w:rsid w:val="00A26C0F"/>
    <w:rsid w:val="00BA6F09"/>
    <w:rsid w:val="00BD234D"/>
    <w:rsid w:val="00DE2A4C"/>
    <w:rsid w:val="00EC03C6"/>
    <w:rsid w:val="00FE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154C7"/>
  <w15:docId w15:val="{9E29F65C-A53F-436F-A99D-14C091B6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Culling</dc:creator>
  <cp:lastModifiedBy>Carlos Pereira</cp:lastModifiedBy>
  <cp:revision>3</cp:revision>
  <cp:lastPrinted>2012-10-23T20:24:00Z</cp:lastPrinted>
  <dcterms:created xsi:type="dcterms:W3CDTF">2017-09-04T16:09:00Z</dcterms:created>
  <dcterms:modified xsi:type="dcterms:W3CDTF">2017-09-10T22:37:00Z</dcterms:modified>
</cp:coreProperties>
</file>